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C3" w:rsidRDefault="00712AC3" w:rsidP="00712AC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</w:rPr>
      </w:pPr>
    </w:p>
    <w:p w:rsidR="00712AC3" w:rsidRDefault="00712AC3" w:rsidP="00712AC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Pilawa, dnia ...........................</w:t>
      </w:r>
    </w:p>
    <w:p w:rsidR="00712AC3" w:rsidRDefault="00712AC3" w:rsidP="00712A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Imię i nazwisko właściciela nieruchomości</w:t>
      </w:r>
    </w:p>
    <w:p w:rsidR="00712AC3" w:rsidRDefault="00712AC3" w:rsidP="00712A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</w:t>
      </w:r>
    </w:p>
    <w:p w:rsidR="00712AC3" w:rsidRDefault="00712AC3" w:rsidP="00712A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Adres/siedziba ..............................................</w:t>
      </w:r>
    </w:p>
    <w:p w:rsidR="00712AC3" w:rsidRDefault="00712AC3" w:rsidP="00712AC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</w:t>
      </w:r>
    </w:p>
    <w:p w:rsidR="00712AC3" w:rsidRDefault="00712AC3" w:rsidP="00712A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..........................................................</w:t>
      </w:r>
      <w:r>
        <w:rPr>
          <w:rFonts w:ascii="Times New Roman" w:hAnsi="Times New Roman" w:cs="Times New Roman"/>
        </w:rPr>
        <w:tab/>
      </w:r>
    </w:p>
    <w:p w:rsidR="00712AC3" w:rsidRDefault="00712AC3" w:rsidP="00712AC3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 Miasta i Gminy Pilawa</w:t>
      </w:r>
    </w:p>
    <w:p w:rsidR="00712AC3" w:rsidRDefault="00712AC3" w:rsidP="00712AC3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Al. Wyzwolenia 158</w:t>
      </w:r>
    </w:p>
    <w:p w:rsidR="00712AC3" w:rsidRDefault="00712AC3" w:rsidP="00712AC3">
      <w:pPr>
        <w:spacing w:after="0"/>
        <w:ind w:left="4962"/>
        <w:rPr>
          <w:rFonts w:ascii="Liberation Serif" w:hAnsi="Liberation Serif" w:cs="Arial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08-440 Pilawa</w:t>
      </w:r>
    </w:p>
    <w:p w:rsidR="00712AC3" w:rsidRDefault="00712AC3" w:rsidP="00712AC3">
      <w:pPr>
        <w:rPr>
          <w:rFonts w:ascii="Times New Roman" w:hAnsi="Times New Roman" w:cs="Times New Roman"/>
        </w:rPr>
      </w:pPr>
    </w:p>
    <w:p w:rsidR="00712AC3" w:rsidRDefault="00712AC3" w:rsidP="00712A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UDZIELENIE POMOCY MIESZKAŃCOM MIASTA I GMINY PILAWA</w:t>
      </w:r>
      <w:r>
        <w:rPr>
          <w:rFonts w:ascii="Times New Roman" w:hAnsi="Times New Roman" w:cs="Times New Roman"/>
          <w:b/>
        </w:rPr>
        <w:br/>
        <w:t xml:space="preserve">NA USUWANIE FOLII ROLNICZYCH I INNYCH ODPADÓW POCHODZĄCYCH </w:t>
      </w:r>
      <w:r>
        <w:rPr>
          <w:rFonts w:ascii="Times New Roman" w:hAnsi="Times New Roman" w:cs="Times New Roman"/>
          <w:b/>
        </w:rPr>
        <w:br/>
        <w:t>Z DZIAŁALNOŚCI ROLNICZEJ</w:t>
      </w:r>
    </w:p>
    <w:tbl>
      <w:tblPr>
        <w:tblW w:w="949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"/>
        <w:gridCol w:w="5456"/>
        <w:gridCol w:w="709"/>
        <w:gridCol w:w="2412"/>
      </w:tblGrid>
      <w:tr w:rsidR="00712AC3" w:rsidTr="00712AC3">
        <w:trPr>
          <w:trHeight w:val="309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Rodzaj odpadu</w:t>
            </w:r>
          </w:p>
        </w:tc>
      </w:tr>
      <w:tr w:rsidR="00712AC3" w:rsidTr="00712AC3">
        <w:trPr>
          <w:trHeight w:val="57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Właściwe zaznaczyć stawiając znak X przy danym odpadzie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Ilość ( kilogramy )</w:t>
            </w:r>
          </w:p>
        </w:tc>
      </w:tr>
      <w:tr w:rsidR="00712AC3" w:rsidTr="00712AC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Folia rolnicza</w:t>
            </w:r>
          </w:p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712AC3" w:rsidTr="00712AC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Siatka i sznurki do owijania balotów</w:t>
            </w:r>
          </w:p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712AC3" w:rsidTr="00712AC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Opakowania po nawozach</w:t>
            </w:r>
          </w:p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712AC3" w:rsidTr="00712AC3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Big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Bag</w:t>
            </w:r>
            <w:proofErr w:type="spellEnd"/>
          </w:p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712AC3" w:rsidTr="00712AC3"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Razem:</w:t>
            </w:r>
          </w:p>
          <w:p w:rsidR="00712AC3" w:rsidRDefault="00712AC3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C3" w:rsidRDefault="00712AC3">
            <w:pPr>
              <w:pStyle w:val="Standard"/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</w:tbl>
    <w:p w:rsidR="00712AC3" w:rsidRDefault="00712AC3" w:rsidP="00712AC3">
      <w:pPr>
        <w:pStyle w:val="Standard"/>
        <w:rPr>
          <w:rFonts w:ascii="Times New Roman" w:hAnsi="Times New Roman" w:cs="Times New Roman"/>
        </w:rPr>
      </w:pPr>
    </w:p>
    <w:p w:rsidR="00712AC3" w:rsidRDefault="00712AC3" w:rsidP="00712AC3">
      <w:pPr>
        <w:jc w:val="both"/>
        <w:rPr>
          <w:rFonts w:ascii="Liberation Serif" w:hAnsi="Liberation Serif" w:cs="Arial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Uwaga! </w:t>
      </w:r>
      <w:r>
        <w:rPr>
          <w:rFonts w:ascii="Times New Roman" w:hAnsi="Times New Roman" w:cs="Times New Roman"/>
          <w:u w:val="single"/>
        </w:rPr>
        <w:t xml:space="preserve">Program priorytetowy </w:t>
      </w:r>
      <w:proofErr w:type="spellStart"/>
      <w:r>
        <w:rPr>
          <w:rFonts w:ascii="Times New Roman" w:hAnsi="Times New Roman" w:cs="Times New Roman"/>
          <w:u w:val="single"/>
        </w:rPr>
        <w:t>NFOŚiGW</w:t>
      </w:r>
      <w:proofErr w:type="spellEnd"/>
      <w:r>
        <w:rPr>
          <w:rFonts w:ascii="Times New Roman" w:hAnsi="Times New Roman" w:cs="Times New Roman"/>
          <w:u w:val="single"/>
        </w:rPr>
        <w:t xml:space="preserve"> nie przewiduje odbioru włókniny używanej przy produkcji ziemniaków i warzyw.</w:t>
      </w:r>
    </w:p>
    <w:p w:rsidR="00712AC3" w:rsidRDefault="00712AC3" w:rsidP="00712A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Wnioski będą realizowane pod warunkiem pozyskania przez Gminę Pilawa dofinansowania z Narodowego Funduszu Ochrony Środowiska i Gospodarki Wodnej w Warszawie na 2023 r.</w:t>
      </w:r>
    </w:p>
    <w:p w:rsidR="00712AC3" w:rsidRDefault="00712AC3" w:rsidP="00712AC3">
      <w:pPr>
        <w:jc w:val="both"/>
        <w:rPr>
          <w:rFonts w:ascii="Liberation Serif" w:hAnsi="Liberation Serif" w:cs="Arial"/>
        </w:rPr>
      </w:pPr>
      <w:r>
        <w:rPr>
          <w:rFonts w:ascii="Times New Roman" w:hAnsi="Times New Roman" w:cs="Times New Roman"/>
          <w:b/>
          <w:bCs/>
        </w:rPr>
        <w:t>Informujemy, że złożenie wniosku nie stanowi zobowiązania mogącego być podstawą do roszczeń. Dofinansowanie nastąpi pod warunkiem przyznania dotacji na to zadanie dla Gminy Pilawa.</w:t>
      </w:r>
    </w:p>
    <w:p w:rsidR="00712AC3" w:rsidRDefault="00712AC3" w:rsidP="00712AC3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</w:rPr>
        <w:t>Oświadczam, że folie będą oczyszczone i spakowane, aby nie zalegało na niej błoto, woda, pozostałości po produktach rolniczych, czy zmarzlina.</w:t>
      </w:r>
    </w:p>
    <w:p w:rsidR="00712AC3" w:rsidRDefault="00712AC3" w:rsidP="00712AC3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712AC3" w:rsidRDefault="00712AC3" w:rsidP="00712AC3">
      <w:pPr>
        <w:rPr>
          <w:rFonts w:ascii="Times New Roman" w:hAnsi="Times New Roman" w:cs="Times New Roman"/>
        </w:rPr>
      </w:pPr>
    </w:p>
    <w:p w:rsidR="00712AC3" w:rsidRDefault="00712AC3" w:rsidP="00712AC3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…………………………….</w:t>
      </w:r>
    </w:p>
    <w:p w:rsidR="00712AC3" w:rsidRDefault="00712AC3" w:rsidP="00712AC3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712AC3" w:rsidRDefault="00712AC3" w:rsidP="00712A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Obowiązek informacyjny dla właściciela nieruchomości, zgodnie z art. 12 ogólnego rozporządzenia o ochronie danych osobowych i 27 kwietnia 2016 r. (RODO) Urząd Miasta i Gminy Pilawa informuje, iż:</w:t>
      </w:r>
    </w:p>
    <w:p w:rsidR="00712AC3" w:rsidRDefault="00712AC3" w:rsidP="00712AC3">
      <w:pPr>
        <w:tabs>
          <w:tab w:val="left" w:pos="258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jest: Burmistrz Miasta i Gminy Pilawa z siedzibą w Pilawie, ul. Al. Wyzwolenia 158, 08-440 Pilawa, Dane kontaktowe inspektora </w:t>
      </w:r>
      <w:proofErr w:type="spellStart"/>
      <w:r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danych: Inspektor Ochrony Danych, Firma CBI24,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joanna.rycaj@cbi24.pl</w:t>
        </w:r>
      </w:hyperlink>
    </w:p>
    <w:p w:rsidR="00712AC3" w:rsidRDefault="00712AC3" w:rsidP="00712AC3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Cele przetwarzania: Gmina</w:t>
      </w:r>
      <w:bookmarkStart w:id="0" w:name="_Hlk529190388"/>
      <w:bookmarkStart w:id="1" w:name="_Hlk529187880"/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bookmarkEnd w:id="1"/>
      <w:r>
        <w:rPr>
          <w:rFonts w:ascii="Times New Roman" w:hAnsi="Times New Roman" w:cs="Times New Roman"/>
          <w:sz w:val="20"/>
          <w:szCs w:val="20"/>
        </w:rPr>
        <w:t xml:space="preserve">Pilawa przetwarza Państwa dane w celu realizacji zadań publicznych wynikających z przepisów prawa oraz zadań realizowanych w interesie publicznym. </w:t>
      </w:r>
    </w:p>
    <w:p w:rsidR="00712AC3" w:rsidRDefault="00712AC3" w:rsidP="00712AC3">
      <w:pPr>
        <w:ind w:right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Podstawa prawna: </w:t>
      </w:r>
      <w:proofErr w:type="spellStart"/>
      <w:r>
        <w:rPr>
          <w:rFonts w:ascii="Times New Roman" w:hAnsi="Times New Roman" w:cs="Times New Roman"/>
          <w:sz w:val="20"/>
          <w:szCs w:val="20"/>
        </w:rPr>
        <w:t>art</w:t>
      </w:r>
      <w:proofErr w:type="spellEnd"/>
      <w:r>
        <w:rPr>
          <w:rFonts w:ascii="Times New Roman" w:hAnsi="Times New Roman" w:cs="Times New Roman"/>
          <w:sz w:val="20"/>
          <w:szCs w:val="20"/>
        </w:rPr>
        <w:t>, 6 ust. i lit. c ogólnego rozporządzenia o ochronie danych osobowych z 27 kwietnia 2016 r. (RODO) tj. przetwarzanie jest niezbędne do wypełnienia obowiązku prawnego ciążącego na administratorze Przysługuje Pani/ Panu prawo do:</w:t>
      </w:r>
    </w:p>
    <w:p w:rsidR="00712AC3" w:rsidRDefault="00712AC3" w:rsidP="00712AC3">
      <w:pPr>
        <w:numPr>
          <w:ilvl w:val="0"/>
          <w:numId w:val="1"/>
        </w:numPr>
        <w:tabs>
          <w:tab w:val="left" w:pos="1440"/>
        </w:tabs>
        <w:spacing w:after="0"/>
        <w:ind w:left="1440" w:hanging="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dostępu do treści swoich danych osobowych</w:t>
      </w:r>
    </w:p>
    <w:p w:rsidR="00712AC3" w:rsidRDefault="00712AC3" w:rsidP="00712AC3">
      <w:pPr>
        <w:numPr>
          <w:ilvl w:val="0"/>
          <w:numId w:val="1"/>
        </w:numPr>
        <w:tabs>
          <w:tab w:val="left" w:pos="1440"/>
        </w:tabs>
        <w:spacing w:after="0"/>
        <w:ind w:left="1440" w:hanging="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sprostowania swoich danych osobowych</w:t>
      </w:r>
    </w:p>
    <w:p w:rsidR="00712AC3" w:rsidRDefault="00712AC3" w:rsidP="00712AC3">
      <w:pPr>
        <w:numPr>
          <w:ilvl w:val="0"/>
          <w:numId w:val="1"/>
        </w:numPr>
        <w:tabs>
          <w:tab w:val="left" w:pos="1440"/>
        </w:tabs>
        <w:spacing w:after="0"/>
        <w:ind w:left="1440" w:hanging="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usunięcia lub ograniczenia przetwarzania danych osobowych</w:t>
      </w:r>
    </w:p>
    <w:p w:rsidR="00712AC3" w:rsidRDefault="00712AC3" w:rsidP="00712AC3">
      <w:pPr>
        <w:numPr>
          <w:ilvl w:val="0"/>
          <w:numId w:val="1"/>
        </w:numPr>
        <w:tabs>
          <w:tab w:val="left" w:pos="1440"/>
        </w:tabs>
        <w:spacing w:after="0"/>
        <w:ind w:left="1440" w:hanging="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skargi na przetwarzanie danych do Prezesa Urzędu Ochrony Danych Osobowych.</w:t>
      </w:r>
    </w:p>
    <w:p w:rsidR="00712AC3" w:rsidRDefault="00712AC3" w:rsidP="00712AC3">
      <w:pPr>
        <w:spacing w:line="223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2AC3" w:rsidRDefault="00712AC3" w:rsidP="00712AC3">
      <w:pPr>
        <w:spacing w:line="223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Podstawa prawna: art. 6 ust. 1 lit a) Rozporządzenia Parlamentu Europejskiego i Rady (UE) 2016/679 z dnia 27 kwietnia 2016 r. w sprawie </w:t>
      </w:r>
      <w:proofErr w:type="spellStart"/>
      <w:r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osób fizycznych w związku 2 przetwarzaniem danych osobowych i w sprawie swobodnego przepływu takich danych oraz uchylenia dyrektywy 95/46/WE</w:t>
      </w:r>
    </w:p>
    <w:p w:rsidR="00712AC3" w:rsidRDefault="00712AC3" w:rsidP="00712AC3">
      <w:pPr>
        <w:spacing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Odbiorcy danych osobowych: Dostęp do Pana/Pani danych będzie miał administrator oraz upoważnieni przez administratora pracownicy w zakresie niezbędnym do wykonywania ich obowiązków służbowych.</w:t>
      </w:r>
    </w:p>
    <w:p w:rsidR="00712AC3" w:rsidRDefault="00712AC3" w:rsidP="00712AC3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Pana/ Pani dane będą ujawnione również dostawcy systemu elektronicznego obiegu dokumentów, z których korzysta administrator. Przekazywanie danych poza Europejski Obszar Gospodarczy (EOG): Sam administrator nie przekazuje Pana/Pani danych za granicę. W przypadku gdy zaistnieją przesłanki do przekazania danych poza Europejski Obszar Gospodarczy Administrator poinformuje niezwłocznie o tym fakcie.</w:t>
      </w:r>
    </w:p>
    <w:p w:rsidR="00712AC3" w:rsidRDefault="00712AC3" w:rsidP="00712AC3">
      <w:pPr>
        <w:spacing w:after="0" w:line="223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Okres przechowywania danych: Pana/Pani dane będą przetwarzane przez okres zgodny z Instrukcją kancelaryjną stanowiąca załącznik nr 2 do Rozporządzenia Prezesa Rady Ministrów z dnia 18 stycznia 2011 r. w sprawie instrukcji kancelaryjnej, jednolitych rzeczowych wykazów akt oraz instrukcji w sprawie organizacji i zakresu działania archiwów zakładowych. Przysługuje Pani/ Panu prawa do:</w:t>
      </w:r>
    </w:p>
    <w:p w:rsidR="00712AC3" w:rsidRDefault="00712AC3" w:rsidP="00712AC3">
      <w:pPr>
        <w:numPr>
          <w:ilvl w:val="0"/>
          <w:numId w:val="2"/>
        </w:numPr>
        <w:tabs>
          <w:tab w:val="left" w:pos="480"/>
        </w:tabs>
        <w:spacing w:after="0" w:line="237" w:lineRule="auto"/>
        <w:ind w:left="480" w:hanging="3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dostępu do treści swoich danych osobowych</w:t>
      </w:r>
    </w:p>
    <w:p w:rsidR="00712AC3" w:rsidRDefault="00712AC3" w:rsidP="00712AC3">
      <w:pPr>
        <w:spacing w:after="0" w:line="1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12AC3" w:rsidRDefault="00712AC3" w:rsidP="00712AC3">
      <w:pPr>
        <w:numPr>
          <w:ilvl w:val="0"/>
          <w:numId w:val="2"/>
        </w:numPr>
        <w:tabs>
          <w:tab w:val="left" w:pos="480"/>
        </w:tabs>
        <w:spacing w:after="0" w:line="0" w:lineRule="atLeast"/>
        <w:ind w:left="480" w:hanging="3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sprostowania swoich danych osobowych</w:t>
      </w:r>
    </w:p>
    <w:p w:rsidR="00712AC3" w:rsidRDefault="00712AC3" w:rsidP="00712AC3">
      <w:pPr>
        <w:spacing w:after="0" w:line="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12AC3" w:rsidRDefault="00712AC3" w:rsidP="00712AC3">
      <w:pPr>
        <w:numPr>
          <w:ilvl w:val="0"/>
          <w:numId w:val="2"/>
        </w:numPr>
        <w:tabs>
          <w:tab w:val="left" w:pos="480"/>
        </w:tabs>
        <w:spacing w:after="0" w:line="0" w:lineRule="atLeast"/>
        <w:ind w:left="480" w:hanging="3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usunięcia lub ograniczenia przetwarzania danych osobowych</w:t>
      </w:r>
    </w:p>
    <w:p w:rsidR="00712AC3" w:rsidRDefault="00712AC3" w:rsidP="00712AC3">
      <w:pPr>
        <w:spacing w:after="0" w:line="3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12AC3" w:rsidRDefault="00712AC3" w:rsidP="00712AC3">
      <w:pPr>
        <w:numPr>
          <w:ilvl w:val="0"/>
          <w:numId w:val="2"/>
        </w:numPr>
        <w:tabs>
          <w:tab w:val="left" w:pos="480"/>
        </w:tabs>
        <w:spacing w:after="0" w:line="0" w:lineRule="atLeast"/>
        <w:ind w:left="480" w:hanging="3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cofnięcia zgody na ich przetwarzanie w dowolnym momencie bez wpływu na zgodność z prawem przetwarzania</w:t>
      </w:r>
    </w:p>
    <w:p w:rsidR="00712AC3" w:rsidRDefault="00712AC3" w:rsidP="00712AC3">
      <w:pPr>
        <w:spacing w:after="0" w:line="5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12AC3" w:rsidRDefault="00712AC3" w:rsidP="00712AC3">
      <w:pPr>
        <w:numPr>
          <w:ilvl w:val="0"/>
          <w:numId w:val="2"/>
        </w:numPr>
        <w:tabs>
          <w:tab w:val="left" w:pos="480"/>
        </w:tabs>
        <w:spacing w:after="0" w:line="0" w:lineRule="atLeast"/>
        <w:ind w:left="480" w:hanging="3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skargi na przetwarzanie danych do Prezesa Urzędu Ochrony Danych Osobowych.</w:t>
      </w:r>
    </w:p>
    <w:p w:rsidR="00712AC3" w:rsidRDefault="00712AC3" w:rsidP="00712AC3">
      <w:pPr>
        <w:spacing w:after="0" w:line="131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2AC3" w:rsidRDefault="00712AC3" w:rsidP="00712AC3">
      <w:pPr>
        <w:spacing w:after="0" w:line="223" w:lineRule="auto"/>
        <w:ind w:right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Skorzystanie z przysługujących praw, wymienionych powyżej, możliwe jest poprzez przesłanie na adres e-mail: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joanna.rycaj@cbi24.pl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bądź złożenie osobiście lub za pośrednictwem operatora pocztowego do Urzędu Miasta i Gminy Pilawa, ul. Al. Wyzwolenia 158, 08-440 Pilawa, stosownego wniosku do administratora danych.</w:t>
      </w:r>
    </w:p>
    <w:p w:rsidR="00712AC3" w:rsidRDefault="00712AC3" w:rsidP="00712A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2AC3" w:rsidRDefault="00712AC3" w:rsidP="00712A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2AC3" w:rsidRDefault="00712AC3" w:rsidP="00712AC3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712AC3" w:rsidRDefault="00712AC3" w:rsidP="00712AC3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właściciela nieruchomości)</w:t>
      </w:r>
    </w:p>
    <w:p w:rsidR="00712AC3" w:rsidRDefault="00712AC3" w:rsidP="00712AC3"/>
    <w:p w:rsidR="00AB1DBF" w:rsidRDefault="00AB1DBF"/>
    <w:sectPr w:rsidR="00AB1DBF" w:rsidSect="00AB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74B0DC5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2AC3"/>
    <w:rsid w:val="00712AC3"/>
    <w:rsid w:val="00AB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2AC3"/>
    <w:rPr>
      <w:color w:val="0563C1"/>
      <w:u w:val="single"/>
    </w:rPr>
  </w:style>
  <w:style w:type="paragraph" w:customStyle="1" w:styleId="Standard">
    <w:name w:val="Standard"/>
    <w:rsid w:val="00712AC3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rycaj@cbi24.pl" TargetMode="External"/><Relationship Id="rId5" Type="http://schemas.openxmlformats.org/officeDocument/2006/relationships/hyperlink" Target="mailto:joanna.rycaj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mkierzkowska</dc:creator>
  <cp:keywords/>
  <dc:description/>
  <cp:lastModifiedBy>mkierzkowska</cp:lastModifiedBy>
  <cp:revision>2</cp:revision>
  <dcterms:created xsi:type="dcterms:W3CDTF">2023-02-01T14:56:00Z</dcterms:created>
  <dcterms:modified xsi:type="dcterms:W3CDTF">2023-02-01T14:56:00Z</dcterms:modified>
</cp:coreProperties>
</file>